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69D1F" w14:textId="77777777" w:rsidR="004514A7" w:rsidRPr="004514A7" w:rsidRDefault="004514A7" w:rsidP="004514A7">
      <w:pPr>
        <w:jc w:val="center"/>
        <w:rPr>
          <w:b/>
          <w:sz w:val="56"/>
          <w:szCs w:val="56"/>
        </w:rPr>
      </w:pPr>
      <w:r w:rsidRPr="004514A7">
        <w:rPr>
          <w:b/>
          <w:sz w:val="56"/>
          <w:szCs w:val="56"/>
        </w:rPr>
        <w:t>Sydney Telemarketing Services Group:</w:t>
      </w:r>
    </w:p>
    <w:p w14:paraId="0966A7CD" w14:textId="77777777" w:rsidR="004514A7" w:rsidRPr="000777F2" w:rsidRDefault="004514A7" w:rsidP="004514A7">
      <w:pPr>
        <w:jc w:val="center"/>
        <w:rPr>
          <w:b/>
          <w:sz w:val="40"/>
          <w:szCs w:val="40"/>
          <w:u w:val="single"/>
        </w:rPr>
      </w:pPr>
      <w:r w:rsidRPr="000777F2">
        <w:rPr>
          <w:b/>
          <w:sz w:val="40"/>
          <w:szCs w:val="40"/>
          <w:u w:val="single"/>
        </w:rPr>
        <w:t xml:space="preserve"> Rates for services provided:</w:t>
      </w:r>
    </w:p>
    <w:p w14:paraId="4240086A" w14:textId="77777777" w:rsidR="007A0712" w:rsidRPr="000777F2" w:rsidRDefault="007A0712" w:rsidP="004514A7">
      <w:pPr>
        <w:rPr>
          <w:b/>
          <w:i/>
          <w:color w:val="FF0000"/>
          <w:sz w:val="48"/>
          <w:szCs w:val="48"/>
          <w:u w:val="single"/>
        </w:rPr>
      </w:pPr>
      <w:r w:rsidRPr="000777F2">
        <w:rPr>
          <w:b/>
          <w:i/>
          <w:color w:val="FF0000"/>
          <w:sz w:val="48"/>
          <w:szCs w:val="48"/>
          <w:u w:val="single"/>
        </w:rPr>
        <w:t>ONCE OFF FEES</w:t>
      </w:r>
      <w:r w:rsidR="00290B3C" w:rsidRPr="000777F2">
        <w:rPr>
          <w:b/>
          <w:i/>
          <w:color w:val="FF0000"/>
          <w:sz w:val="48"/>
          <w:szCs w:val="48"/>
          <w:u w:val="single"/>
        </w:rPr>
        <w:t>:</w:t>
      </w:r>
    </w:p>
    <w:p w14:paraId="2D8F930A" w14:textId="77777777" w:rsidR="004514A7" w:rsidRDefault="004514A7" w:rsidP="004514A7">
      <w:pPr>
        <w:rPr>
          <w:sz w:val="32"/>
          <w:szCs w:val="32"/>
        </w:rPr>
      </w:pPr>
      <w:r w:rsidRPr="00290B3C">
        <w:rPr>
          <w:b/>
          <w:sz w:val="36"/>
          <w:szCs w:val="36"/>
          <w:u w:val="single"/>
        </w:rPr>
        <w:t>Initial Consult:</w:t>
      </w:r>
      <w:r w:rsidRPr="004514A7">
        <w:rPr>
          <w:sz w:val="32"/>
          <w:szCs w:val="32"/>
        </w:rPr>
        <w:t xml:space="preserve"> </w:t>
      </w:r>
      <w:r w:rsidRPr="005F70F9">
        <w:rPr>
          <w:color w:val="0070C0"/>
          <w:sz w:val="32"/>
          <w:szCs w:val="32"/>
        </w:rPr>
        <w:t xml:space="preserve">Free (limited to </w:t>
      </w:r>
      <w:r w:rsidR="000777F2">
        <w:rPr>
          <w:color w:val="0070C0"/>
          <w:sz w:val="32"/>
          <w:szCs w:val="32"/>
        </w:rPr>
        <w:t>15</w:t>
      </w:r>
      <w:r w:rsidRPr="005F70F9">
        <w:rPr>
          <w:color w:val="0070C0"/>
          <w:sz w:val="32"/>
          <w:szCs w:val="32"/>
        </w:rPr>
        <w:t xml:space="preserve"> minutes via phone)</w:t>
      </w:r>
    </w:p>
    <w:p w14:paraId="7808B9E0" w14:textId="5C09F5DD" w:rsidR="004514A7" w:rsidRDefault="004514A7" w:rsidP="004514A7">
      <w:pPr>
        <w:rPr>
          <w:sz w:val="32"/>
          <w:szCs w:val="32"/>
        </w:rPr>
      </w:pPr>
      <w:r w:rsidRPr="00290B3C">
        <w:rPr>
          <w:b/>
          <w:sz w:val="36"/>
          <w:szCs w:val="36"/>
          <w:u w:val="single"/>
        </w:rPr>
        <w:t>Subsequent Consult</w:t>
      </w:r>
      <w:r w:rsidRPr="004514A7">
        <w:rPr>
          <w:b/>
          <w:sz w:val="32"/>
          <w:szCs w:val="32"/>
        </w:rPr>
        <w:t>:</w:t>
      </w:r>
      <w:r>
        <w:rPr>
          <w:sz w:val="32"/>
          <w:szCs w:val="32"/>
        </w:rPr>
        <w:t xml:space="preserve"> </w:t>
      </w:r>
      <w:r w:rsidRPr="005F70F9">
        <w:rPr>
          <w:color w:val="0070C0"/>
          <w:sz w:val="32"/>
          <w:szCs w:val="32"/>
        </w:rPr>
        <w:t>$</w:t>
      </w:r>
      <w:r w:rsidR="00390185">
        <w:rPr>
          <w:color w:val="0070C0"/>
          <w:sz w:val="32"/>
          <w:szCs w:val="32"/>
        </w:rPr>
        <w:t>250</w:t>
      </w:r>
      <w:r w:rsidRPr="005F70F9">
        <w:rPr>
          <w:color w:val="0070C0"/>
          <w:sz w:val="32"/>
          <w:szCs w:val="32"/>
        </w:rPr>
        <w:t xml:space="preserve"> per hour </w:t>
      </w:r>
    </w:p>
    <w:p w14:paraId="01CFBF04" w14:textId="4BA058FD" w:rsidR="004514A7" w:rsidRDefault="004514A7" w:rsidP="004514A7">
      <w:pPr>
        <w:rPr>
          <w:color w:val="0070C0"/>
          <w:sz w:val="32"/>
          <w:szCs w:val="32"/>
        </w:rPr>
      </w:pPr>
      <w:r w:rsidRPr="00290B3C">
        <w:rPr>
          <w:b/>
          <w:sz w:val="36"/>
          <w:szCs w:val="36"/>
          <w:u w:val="single"/>
        </w:rPr>
        <w:t xml:space="preserve">Understanding your </w:t>
      </w:r>
      <w:r w:rsidR="000777F2" w:rsidRPr="00290B3C">
        <w:rPr>
          <w:b/>
          <w:sz w:val="36"/>
          <w:szCs w:val="36"/>
          <w:u w:val="single"/>
        </w:rPr>
        <w:t>business</w:t>
      </w:r>
      <w:r w:rsidR="000777F2">
        <w:rPr>
          <w:b/>
          <w:sz w:val="36"/>
          <w:szCs w:val="36"/>
          <w:u w:val="single"/>
        </w:rPr>
        <w:t xml:space="preserve">, </w:t>
      </w:r>
      <w:r w:rsidRPr="00290B3C">
        <w:rPr>
          <w:b/>
          <w:sz w:val="36"/>
          <w:szCs w:val="36"/>
          <w:u w:val="single"/>
        </w:rPr>
        <w:t>target market</w:t>
      </w:r>
      <w:r w:rsidR="00290B3C">
        <w:rPr>
          <w:b/>
          <w:sz w:val="36"/>
          <w:szCs w:val="36"/>
          <w:u w:val="single"/>
        </w:rPr>
        <w:t xml:space="preserve"> and in-house telemarketing </w:t>
      </w:r>
      <w:r w:rsidR="000777F2">
        <w:rPr>
          <w:b/>
          <w:sz w:val="36"/>
          <w:szCs w:val="36"/>
          <w:u w:val="single"/>
        </w:rPr>
        <w:t>training:</w:t>
      </w:r>
      <w:r>
        <w:rPr>
          <w:sz w:val="32"/>
          <w:szCs w:val="32"/>
        </w:rPr>
        <w:t xml:space="preserve"> </w:t>
      </w:r>
      <w:r w:rsidRPr="005F70F9">
        <w:rPr>
          <w:color w:val="0070C0"/>
          <w:sz w:val="32"/>
          <w:szCs w:val="32"/>
        </w:rPr>
        <w:t>$</w:t>
      </w:r>
      <w:r w:rsidR="00390185">
        <w:rPr>
          <w:color w:val="0070C0"/>
          <w:sz w:val="32"/>
          <w:szCs w:val="32"/>
        </w:rPr>
        <w:t>1000</w:t>
      </w:r>
      <w:r w:rsidRPr="005F70F9">
        <w:rPr>
          <w:color w:val="0070C0"/>
          <w:sz w:val="32"/>
          <w:szCs w:val="32"/>
        </w:rPr>
        <w:t xml:space="preserve"> per day (2 days required</w:t>
      </w:r>
      <w:r w:rsidR="00290B3C">
        <w:rPr>
          <w:color w:val="0070C0"/>
          <w:sz w:val="32"/>
          <w:szCs w:val="32"/>
        </w:rPr>
        <w:t xml:space="preserve"> as a </w:t>
      </w:r>
      <w:r w:rsidR="000777F2">
        <w:rPr>
          <w:color w:val="0070C0"/>
          <w:sz w:val="32"/>
          <w:szCs w:val="32"/>
        </w:rPr>
        <w:t>minimum, however this may vary</w:t>
      </w:r>
      <w:r w:rsidR="000E7A69">
        <w:rPr>
          <w:color w:val="0070C0"/>
          <w:sz w:val="32"/>
          <w:szCs w:val="32"/>
        </w:rPr>
        <w:t xml:space="preserve"> and is to be </w:t>
      </w:r>
      <w:r w:rsidR="000777F2">
        <w:rPr>
          <w:color w:val="0070C0"/>
          <w:sz w:val="32"/>
          <w:szCs w:val="32"/>
        </w:rPr>
        <w:t>held at your place of business).</w:t>
      </w:r>
    </w:p>
    <w:p w14:paraId="323CB3DD" w14:textId="7761CE7E" w:rsidR="004514A7" w:rsidRPr="001D68D7" w:rsidRDefault="000777F2" w:rsidP="004514A7">
      <w:pPr>
        <w:rPr>
          <w:b/>
          <w:i/>
          <w:color w:val="FF0000"/>
          <w:sz w:val="48"/>
          <w:szCs w:val="48"/>
          <w:u w:val="single"/>
        </w:rPr>
      </w:pPr>
      <w:r w:rsidRPr="000777F2">
        <w:rPr>
          <w:b/>
          <w:i/>
          <w:color w:val="FF0000"/>
          <w:sz w:val="48"/>
          <w:szCs w:val="48"/>
          <w:u w:val="single"/>
        </w:rPr>
        <w:t xml:space="preserve">Recurring fees: </w:t>
      </w:r>
      <w:r w:rsidR="001D68D7">
        <w:rPr>
          <w:b/>
          <w:i/>
          <w:color w:val="FF0000"/>
          <w:sz w:val="48"/>
          <w:szCs w:val="48"/>
          <w:u w:val="single"/>
        </w:rPr>
        <w:t xml:space="preserve"> </w:t>
      </w:r>
      <w:r w:rsidR="005F70F9" w:rsidRPr="001D68D7">
        <w:rPr>
          <w:bCs/>
          <w:color w:val="FF0000"/>
          <w:sz w:val="32"/>
          <w:szCs w:val="32"/>
          <w:highlight w:val="yellow"/>
        </w:rPr>
        <w:t xml:space="preserve">Calls: </w:t>
      </w:r>
      <w:r w:rsidR="004514A7" w:rsidRPr="001D68D7">
        <w:rPr>
          <w:bCs/>
          <w:color w:val="FF0000"/>
          <w:sz w:val="32"/>
          <w:szCs w:val="32"/>
          <w:highlight w:val="yellow"/>
        </w:rPr>
        <w:t>$</w:t>
      </w:r>
      <w:r w:rsidR="00390185" w:rsidRPr="001D68D7">
        <w:rPr>
          <w:bCs/>
          <w:color w:val="FF0000"/>
          <w:sz w:val="32"/>
          <w:szCs w:val="32"/>
          <w:highlight w:val="yellow"/>
        </w:rPr>
        <w:t>250</w:t>
      </w:r>
      <w:r w:rsidR="00E2166B" w:rsidRPr="001D68D7">
        <w:rPr>
          <w:bCs/>
          <w:color w:val="FF0000"/>
          <w:sz w:val="32"/>
          <w:szCs w:val="32"/>
          <w:highlight w:val="yellow"/>
        </w:rPr>
        <w:t>.00</w:t>
      </w:r>
      <w:r w:rsidR="004514A7" w:rsidRPr="001D68D7">
        <w:rPr>
          <w:b/>
          <w:color w:val="FF0000"/>
          <w:sz w:val="32"/>
          <w:szCs w:val="32"/>
        </w:rPr>
        <w:t xml:space="preserve"> </w:t>
      </w:r>
    </w:p>
    <w:p w14:paraId="5DCD02CB" w14:textId="77777777" w:rsidR="005F70F9" w:rsidRPr="005F70F9" w:rsidRDefault="005F70F9" w:rsidP="004514A7">
      <w:pPr>
        <w:rPr>
          <w:sz w:val="32"/>
          <w:szCs w:val="32"/>
        </w:rPr>
      </w:pPr>
      <w:r>
        <w:rPr>
          <w:color w:val="0070C0"/>
          <w:sz w:val="32"/>
          <w:szCs w:val="32"/>
        </w:rPr>
        <w:t xml:space="preserve">This includes all calls until I </w:t>
      </w:r>
      <w:r w:rsidR="00290B3C">
        <w:rPr>
          <w:color w:val="0070C0"/>
          <w:sz w:val="32"/>
          <w:szCs w:val="32"/>
        </w:rPr>
        <w:t>obtain an end result</w:t>
      </w:r>
      <w:r>
        <w:rPr>
          <w:color w:val="0070C0"/>
          <w:sz w:val="32"/>
          <w:szCs w:val="32"/>
        </w:rPr>
        <w:t>, which may include, but not limited to the following:</w:t>
      </w:r>
    </w:p>
    <w:p w14:paraId="1CF119F6" w14:textId="4197B734" w:rsidR="005F4E07" w:rsidRPr="005F4E07" w:rsidRDefault="005F4E07" w:rsidP="004514A7">
      <w:pPr>
        <w:rPr>
          <w:i/>
          <w:color w:val="0070C0"/>
          <w:sz w:val="32"/>
          <w:szCs w:val="32"/>
        </w:rPr>
      </w:pPr>
      <w:r w:rsidRPr="005F4E07">
        <w:rPr>
          <w:i/>
          <w:color w:val="0070C0"/>
          <w:sz w:val="32"/>
          <w:szCs w:val="32"/>
        </w:rPr>
        <w:t>1: Telephone appointment</w:t>
      </w:r>
      <w:r w:rsidR="000E7A69">
        <w:rPr>
          <w:i/>
          <w:color w:val="0070C0"/>
          <w:sz w:val="32"/>
          <w:szCs w:val="32"/>
        </w:rPr>
        <w:t>/s</w:t>
      </w:r>
      <w:r w:rsidRPr="005F4E07">
        <w:rPr>
          <w:i/>
          <w:color w:val="0070C0"/>
          <w:sz w:val="32"/>
          <w:szCs w:val="32"/>
        </w:rPr>
        <w:t xml:space="preserve"> created for your company</w:t>
      </w:r>
      <w:r w:rsidR="00290B3C">
        <w:rPr>
          <w:i/>
          <w:color w:val="0070C0"/>
          <w:sz w:val="32"/>
          <w:szCs w:val="32"/>
        </w:rPr>
        <w:t xml:space="preserve"> (even if this takes twelve calls to make the appointment, only 1 x $</w:t>
      </w:r>
      <w:r w:rsidR="001D68D7">
        <w:rPr>
          <w:i/>
          <w:color w:val="0070C0"/>
          <w:sz w:val="32"/>
          <w:szCs w:val="32"/>
        </w:rPr>
        <w:t>25</w:t>
      </w:r>
      <w:r w:rsidR="00E2166B">
        <w:rPr>
          <w:i/>
          <w:color w:val="0070C0"/>
          <w:sz w:val="32"/>
          <w:szCs w:val="32"/>
        </w:rPr>
        <w:t>0</w:t>
      </w:r>
      <w:r w:rsidR="00290B3C">
        <w:rPr>
          <w:i/>
          <w:color w:val="0070C0"/>
          <w:sz w:val="32"/>
          <w:szCs w:val="32"/>
        </w:rPr>
        <w:t xml:space="preserve"> will be charged).</w:t>
      </w:r>
    </w:p>
    <w:p w14:paraId="687DC1A4" w14:textId="7C9B81EB" w:rsidR="00290B3C" w:rsidRPr="005F4E07" w:rsidRDefault="005F4E07" w:rsidP="00290B3C">
      <w:pPr>
        <w:rPr>
          <w:i/>
          <w:color w:val="0070C0"/>
          <w:sz w:val="32"/>
          <w:szCs w:val="32"/>
        </w:rPr>
      </w:pPr>
      <w:r w:rsidRPr="005F4E07">
        <w:rPr>
          <w:i/>
          <w:color w:val="0070C0"/>
          <w:sz w:val="32"/>
          <w:szCs w:val="32"/>
        </w:rPr>
        <w:t>2: Face to face appointment</w:t>
      </w:r>
      <w:r w:rsidR="000E7A69">
        <w:rPr>
          <w:i/>
          <w:color w:val="0070C0"/>
          <w:sz w:val="32"/>
          <w:szCs w:val="32"/>
        </w:rPr>
        <w:t>/s</w:t>
      </w:r>
      <w:r w:rsidRPr="005F4E07">
        <w:rPr>
          <w:i/>
          <w:color w:val="0070C0"/>
          <w:sz w:val="32"/>
          <w:szCs w:val="32"/>
        </w:rPr>
        <w:t xml:space="preserve"> created for your company </w:t>
      </w:r>
      <w:r w:rsidR="00290B3C">
        <w:rPr>
          <w:i/>
          <w:color w:val="0070C0"/>
          <w:sz w:val="32"/>
          <w:szCs w:val="32"/>
        </w:rPr>
        <w:t xml:space="preserve">(even if this takes twelve calls to make the appointment, only </w:t>
      </w:r>
      <w:r w:rsidR="00E2166B">
        <w:rPr>
          <w:i/>
          <w:color w:val="0070C0"/>
          <w:sz w:val="32"/>
          <w:szCs w:val="32"/>
        </w:rPr>
        <w:t>1 x $</w:t>
      </w:r>
      <w:r w:rsidR="001D68D7">
        <w:rPr>
          <w:i/>
          <w:color w:val="0070C0"/>
          <w:sz w:val="32"/>
          <w:szCs w:val="32"/>
        </w:rPr>
        <w:t>25</w:t>
      </w:r>
      <w:r w:rsidR="00E2166B">
        <w:rPr>
          <w:i/>
          <w:color w:val="0070C0"/>
          <w:sz w:val="32"/>
          <w:szCs w:val="32"/>
        </w:rPr>
        <w:t xml:space="preserve">0 </w:t>
      </w:r>
      <w:r w:rsidR="00290B3C">
        <w:rPr>
          <w:i/>
          <w:color w:val="0070C0"/>
          <w:sz w:val="32"/>
          <w:szCs w:val="32"/>
        </w:rPr>
        <w:t xml:space="preserve">will be charged). </w:t>
      </w:r>
    </w:p>
    <w:p w14:paraId="3B7A9129" w14:textId="0F695C7E" w:rsidR="00290B3C" w:rsidRPr="005F4E07" w:rsidRDefault="005F4E07" w:rsidP="00290B3C">
      <w:pPr>
        <w:rPr>
          <w:i/>
          <w:color w:val="0070C0"/>
          <w:sz w:val="32"/>
          <w:szCs w:val="32"/>
        </w:rPr>
      </w:pPr>
      <w:r w:rsidRPr="005F4E07">
        <w:rPr>
          <w:i/>
          <w:color w:val="0070C0"/>
          <w:sz w:val="32"/>
          <w:szCs w:val="32"/>
        </w:rPr>
        <w:t>3: The gaining of as much information as possible</w:t>
      </w:r>
      <w:r w:rsidR="000E7A69">
        <w:rPr>
          <w:i/>
          <w:color w:val="0070C0"/>
          <w:sz w:val="32"/>
          <w:szCs w:val="32"/>
        </w:rPr>
        <w:t>,</w:t>
      </w:r>
      <w:r w:rsidRPr="005F4E07">
        <w:rPr>
          <w:i/>
          <w:color w:val="0070C0"/>
          <w:sz w:val="32"/>
          <w:szCs w:val="32"/>
        </w:rPr>
        <w:t xml:space="preserve"> as per you organisations request,</w:t>
      </w:r>
      <w:r>
        <w:rPr>
          <w:i/>
          <w:color w:val="0070C0"/>
          <w:sz w:val="32"/>
          <w:szCs w:val="32"/>
        </w:rPr>
        <w:t xml:space="preserve"> usually limited to 10</w:t>
      </w:r>
      <w:r w:rsidRPr="005F4E07">
        <w:rPr>
          <w:i/>
          <w:color w:val="0070C0"/>
          <w:sz w:val="32"/>
          <w:szCs w:val="32"/>
        </w:rPr>
        <w:t xml:space="preserve"> questions (for</w:t>
      </w:r>
      <w:r w:rsidR="00290B3C">
        <w:rPr>
          <w:i/>
          <w:color w:val="0070C0"/>
          <w:sz w:val="32"/>
          <w:szCs w:val="32"/>
        </w:rPr>
        <w:t xml:space="preserve"> market research purposes only,  again even if this takes twelve calls to achieve the desired or end result,  only </w:t>
      </w:r>
      <w:r w:rsidR="00E2166B">
        <w:rPr>
          <w:i/>
          <w:color w:val="0070C0"/>
          <w:sz w:val="32"/>
          <w:szCs w:val="32"/>
        </w:rPr>
        <w:t>1 x $</w:t>
      </w:r>
      <w:r w:rsidR="001D68D7">
        <w:rPr>
          <w:i/>
          <w:color w:val="0070C0"/>
          <w:sz w:val="32"/>
          <w:szCs w:val="32"/>
        </w:rPr>
        <w:t>25</w:t>
      </w:r>
      <w:r w:rsidR="00E2166B">
        <w:rPr>
          <w:i/>
          <w:color w:val="0070C0"/>
          <w:sz w:val="32"/>
          <w:szCs w:val="32"/>
        </w:rPr>
        <w:t xml:space="preserve">0 </w:t>
      </w:r>
      <w:r w:rsidR="00290B3C">
        <w:rPr>
          <w:i/>
          <w:color w:val="0070C0"/>
          <w:sz w:val="32"/>
          <w:szCs w:val="32"/>
        </w:rPr>
        <w:t xml:space="preserve">will be charged) </w:t>
      </w:r>
    </w:p>
    <w:p w14:paraId="681FB0E7" w14:textId="08427902" w:rsidR="00290B3C" w:rsidRPr="005F4E07" w:rsidRDefault="005F4E07" w:rsidP="00290B3C">
      <w:pPr>
        <w:rPr>
          <w:i/>
          <w:color w:val="0070C0"/>
          <w:sz w:val="32"/>
          <w:szCs w:val="32"/>
        </w:rPr>
      </w:pPr>
      <w:r>
        <w:rPr>
          <w:i/>
          <w:color w:val="0070C0"/>
          <w:sz w:val="32"/>
          <w:szCs w:val="32"/>
        </w:rPr>
        <w:t>4</w:t>
      </w:r>
      <w:r w:rsidR="00290B3C">
        <w:rPr>
          <w:i/>
          <w:color w:val="0070C0"/>
          <w:sz w:val="32"/>
          <w:szCs w:val="32"/>
        </w:rPr>
        <w:t>: A</w:t>
      </w:r>
      <w:r w:rsidRPr="005F4E07">
        <w:rPr>
          <w:i/>
          <w:color w:val="0070C0"/>
          <w:sz w:val="32"/>
          <w:szCs w:val="32"/>
        </w:rPr>
        <w:t xml:space="preserve"> commitment to call </w:t>
      </w:r>
      <w:r w:rsidR="00290B3C">
        <w:rPr>
          <w:i/>
          <w:color w:val="0070C0"/>
          <w:sz w:val="32"/>
          <w:szCs w:val="32"/>
        </w:rPr>
        <w:t>in the near future</w:t>
      </w:r>
      <w:r w:rsidRPr="005F4E07">
        <w:rPr>
          <w:i/>
          <w:color w:val="0070C0"/>
          <w:sz w:val="32"/>
          <w:szCs w:val="32"/>
        </w:rPr>
        <w:t xml:space="preserve"> in order to </w:t>
      </w:r>
      <w:r w:rsidR="00290B3C">
        <w:rPr>
          <w:i/>
          <w:color w:val="0070C0"/>
          <w:sz w:val="32"/>
          <w:szCs w:val="32"/>
        </w:rPr>
        <w:t xml:space="preserve">achieve the desired or end result (even if this takes twelve calls, only </w:t>
      </w:r>
      <w:r w:rsidR="00E2166B">
        <w:rPr>
          <w:i/>
          <w:color w:val="0070C0"/>
          <w:sz w:val="32"/>
          <w:szCs w:val="32"/>
        </w:rPr>
        <w:t>1 x $</w:t>
      </w:r>
      <w:r w:rsidR="001D68D7">
        <w:rPr>
          <w:i/>
          <w:color w:val="0070C0"/>
          <w:sz w:val="32"/>
          <w:szCs w:val="32"/>
        </w:rPr>
        <w:t>25</w:t>
      </w:r>
      <w:r w:rsidR="00E2166B">
        <w:rPr>
          <w:i/>
          <w:color w:val="0070C0"/>
          <w:sz w:val="32"/>
          <w:szCs w:val="32"/>
        </w:rPr>
        <w:t xml:space="preserve">0 </w:t>
      </w:r>
      <w:r w:rsidR="00290B3C">
        <w:rPr>
          <w:i/>
          <w:color w:val="0070C0"/>
          <w:sz w:val="32"/>
          <w:szCs w:val="32"/>
        </w:rPr>
        <w:t xml:space="preserve">will be charged) </w:t>
      </w:r>
    </w:p>
    <w:p w14:paraId="22D2740C" w14:textId="0E688A78" w:rsidR="005F4E07" w:rsidRPr="005F4E07" w:rsidRDefault="005F4E07" w:rsidP="004514A7">
      <w:pPr>
        <w:rPr>
          <w:i/>
          <w:color w:val="0070C0"/>
          <w:sz w:val="32"/>
          <w:szCs w:val="32"/>
        </w:rPr>
      </w:pPr>
      <w:r>
        <w:rPr>
          <w:i/>
          <w:color w:val="0070C0"/>
          <w:sz w:val="32"/>
          <w:szCs w:val="32"/>
        </w:rPr>
        <w:t xml:space="preserve">5: </w:t>
      </w:r>
      <w:r w:rsidR="00290B3C">
        <w:rPr>
          <w:i/>
          <w:color w:val="0070C0"/>
          <w:sz w:val="32"/>
          <w:szCs w:val="32"/>
        </w:rPr>
        <w:t>T</w:t>
      </w:r>
      <w:r>
        <w:rPr>
          <w:i/>
          <w:color w:val="0070C0"/>
          <w:sz w:val="32"/>
          <w:szCs w:val="32"/>
        </w:rPr>
        <w:t xml:space="preserve">welve attempts at trying to obtain a result from points 1 – 4, as I feel that if this has not been achieved after 12 </w:t>
      </w:r>
      <w:r w:rsidR="00290B3C">
        <w:rPr>
          <w:i/>
          <w:color w:val="0070C0"/>
          <w:sz w:val="32"/>
          <w:szCs w:val="32"/>
        </w:rPr>
        <w:t>attempts,</w:t>
      </w:r>
      <w:r>
        <w:rPr>
          <w:i/>
          <w:color w:val="0070C0"/>
          <w:sz w:val="32"/>
          <w:szCs w:val="32"/>
        </w:rPr>
        <w:t xml:space="preserve"> the likelihood of this happening are slim and </w:t>
      </w:r>
      <w:r w:rsidR="000777F2">
        <w:rPr>
          <w:i/>
          <w:color w:val="0070C0"/>
          <w:sz w:val="32"/>
          <w:szCs w:val="32"/>
        </w:rPr>
        <w:t xml:space="preserve">would be a waste of everyone’s time. It’s best to move on to the next lead! </w:t>
      </w:r>
      <w:r w:rsidR="001D68D7">
        <w:rPr>
          <w:i/>
          <w:color w:val="0070C0"/>
          <w:sz w:val="32"/>
          <w:szCs w:val="32"/>
        </w:rPr>
        <w:t>(</w:t>
      </w:r>
      <w:r w:rsidR="001D68D7">
        <w:rPr>
          <w:i/>
          <w:color w:val="0070C0"/>
          <w:sz w:val="32"/>
          <w:szCs w:val="32"/>
        </w:rPr>
        <w:t xml:space="preserve">only 1 x $250 will be charged) </w:t>
      </w:r>
      <w:r w:rsidR="000777F2" w:rsidRPr="000777F2">
        <w:rPr>
          <w:i/>
          <w:color w:val="0070C0"/>
          <w:sz w:val="32"/>
          <w:szCs w:val="32"/>
        </w:rPr>
        <w:sym w:font="Wingdings" w:char="F04A"/>
      </w:r>
      <w:r>
        <w:rPr>
          <w:i/>
          <w:color w:val="0070C0"/>
          <w:sz w:val="32"/>
          <w:szCs w:val="32"/>
        </w:rPr>
        <w:t xml:space="preserve">. </w:t>
      </w:r>
    </w:p>
    <w:p w14:paraId="7EBAB9EF" w14:textId="77777777" w:rsidR="004514A7" w:rsidRPr="000777F2" w:rsidRDefault="000777F2" w:rsidP="004514A7">
      <w:pPr>
        <w:rPr>
          <w:b/>
          <w:color w:val="FF0000"/>
          <w:sz w:val="36"/>
          <w:szCs w:val="36"/>
        </w:rPr>
      </w:pPr>
      <w:r w:rsidRPr="000777F2">
        <w:rPr>
          <w:b/>
          <w:color w:val="FF0000"/>
          <w:sz w:val="36"/>
          <w:szCs w:val="36"/>
        </w:rPr>
        <w:t xml:space="preserve">I don’t </w:t>
      </w:r>
      <w:r>
        <w:rPr>
          <w:b/>
          <w:color w:val="FF0000"/>
          <w:sz w:val="36"/>
          <w:szCs w:val="36"/>
        </w:rPr>
        <w:t>require</w:t>
      </w:r>
      <w:r w:rsidRPr="000777F2">
        <w:rPr>
          <w:b/>
          <w:color w:val="FF0000"/>
          <w:sz w:val="36"/>
          <w:szCs w:val="36"/>
        </w:rPr>
        <w:t xml:space="preserve"> bonuses or </w:t>
      </w:r>
      <w:r>
        <w:rPr>
          <w:b/>
          <w:color w:val="FF0000"/>
          <w:sz w:val="36"/>
          <w:szCs w:val="36"/>
        </w:rPr>
        <w:t>commission</w:t>
      </w:r>
      <w:r w:rsidRPr="000777F2">
        <w:rPr>
          <w:b/>
          <w:color w:val="FF0000"/>
          <w:sz w:val="36"/>
          <w:szCs w:val="36"/>
        </w:rPr>
        <w:t>, it</w:t>
      </w:r>
      <w:r w:rsidR="000E7A69">
        <w:rPr>
          <w:b/>
          <w:color w:val="FF0000"/>
          <w:sz w:val="36"/>
          <w:szCs w:val="36"/>
        </w:rPr>
        <w:t>’</w:t>
      </w:r>
      <w:r w:rsidRPr="000777F2">
        <w:rPr>
          <w:b/>
          <w:color w:val="FF0000"/>
          <w:sz w:val="36"/>
          <w:szCs w:val="36"/>
        </w:rPr>
        <w:t xml:space="preserve">s </w:t>
      </w:r>
      <w:r w:rsidR="000E7A69" w:rsidRPr="000777F2">
        <w:rPr>
          <w:b/>
          <w:color w:val="FF0000"/>
          <w:sz w:val="36"/>
          <w:szCs w:val="36"/>
        </w:rPr>
        <w:t>simple,</w:t>
      </w:r>
      <w:r w:rsidR="000E7A69">
        <w:rPr>
          <w:b/>
          <w:color w:val="FF0000"/>
          <w:sz w:val="36"/>
          <w:szCs w:val="36"/>
        </w:rPr>
        <w:t xml:space="preserve"> </w:t>
      </w:r>
      <w:r w:rsidRPr="000777F2">
        <w:rPr>
          <w:b/>
          <w:color w:val="FF0000"/>
          <w:sz w:val="36"/>
          <w:szCs w:val="36"/>
        </w:rPr>
        <w:t xml:space="preserve">a flat fee per call. </w:t>
      </w:r>
    </w:p>
    <w:p w14:paraId="5C7C1443" w14:textId="77777777" w:rsidR="004514A7" w:rsidRDefault="004514A7" w:rsidP="004514A7">
      <w:pPr>
        <w:rPr>
          <w:b/>
          <w:color w:val="0070C0"/>
          <w:sz w:val="32"/>
          <w:szCs w:val="32"/>
        </w:rPr>
      </w:pPr>
      <w:r>
        <w:rPr>
          <w:b/>
          <w:sz w:val="32"/>
          <w:szCs w:val="32"/>
        </w:rPr>
        <w:t xml:space="preserve">Please note that all prices are </w:t>
      </w:r>
      <w:r w:rsidRPr="005F70F9">
        <w:rPr>
          <w:b/>
          <w:color w:val="0070C0"/>
          <w:sz w:val="32"/>
          <w:szCs w:val="32"/>
        </w:rPr>
        <w:t>exclusive of GST</w:t>
      </w:r>
    </w:p>
    <w:p w14:paraId="1F2233B8" w14:textId="77777777" w:rsidR="000777F2" w:rsidRPr="000777F2" w:rsidRDefault="000777F2" w:rsidP="004514A7">
      <w:pPr>
        <w:rPr>
          <w:b/>
          <w:color w:val="7030A0"/>
          <w:sz w:val="40"/>
          <w:szCs w:val="40"/>
        </w:rPr>
      </w:pPr>
      <w:r w:rsidRPr="000777F2">
        <w:rPr>
          <w:b/>
          <w:color w:val="7030A0"/>
          <w:sz w:val="40"/>
          <w:szCs w:val="40"/>
        </w:rPr>
        <w:t xml:space="preserve">0404611760   </w:t>
      </w:r>
      <w:r w:rsidRPr="000777F2">
        <w:rPr>
          <w:b/>
          <w:color w:val="7030A0"/>
          <w:sz w:val="40"/>
          <w:szCs w:val="40"/>
          <w:u w:val="single"/>
        </w:rPr>
        <w:t>telemarketer@stsg.com.au</w:t>
      </w:r>
      <w:r w:rsidRPr="000777F2">
        <w:rPr>
          <w:b/>
          <w:color w:val="7030A0"/>
          <w:sz w:val="40"/>
          <w:szCs w:val="40"/>
        </w:rPr>
        <w:t xml:space="preserve">   </w:t>
      </w:r>
      <w:hyperlink r:id="rId4" w:history="1">
        <w:r w:rsidRPr="000777F2">
          <w:rPr>
            <w:rStyle w:val="Hyperlink"/>
            <w:b/>
            <w:color w:val="7030A0"/>
            <w:sz w:val="40"/>
            <w:szCs w:val="40"/>
          </w:rPr>
          <w:t>www.stsg.com.au</w:t>
        </w:r>
      </w:hyperlink>
      <w:r w:rsidRPr="000777F2">
        <w:rPr>
          <w:b/>
          <w:color w:val="7030A0"/>
          <w:sz w:val="40"/>
          <w:szCs w:val="40"/>
        </w:rPr>
        <w:t xml:space="preserve">  </w:t>
      </w:r>
    </w:p>
    <w:sectPr w:rsidR="000777F2" w:rsidRPr="000777F2" w:rsidSect="004514A7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85D"/>
    <w:rsid w:val="000777F2"/>
    <w:rsid w:val="000E7A69"/>
    <w:rsid w:val="001D68D7"/>
    <w:rsid w:val="00290B3C"/>
    <w:rsid w:val="00390185"/>
    <w:rsid w:val="004514A7"/>
    <w:rsid w:val="005F4E07"/>
    <w:rsid w:val="005F70F9"/>
    <w:rsid w:val="007A0712"/>
    <w:rsid w:val="00C04132"/>
    <w:rsid w:val="00E2166B"/>
    <w:rsid w:val="00E53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FDC227"/>
  <w15:chartTrackingRefBased/>
  <w15:docId w15:val="{7371B796-51F9-4F41-93AA-86960A94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77F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tsg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 Basilious</cp:lastModifiedBy>
  <cp:revision>7</cp:revision>
  <dcterms:created xsi:type="dcterms:W3CDTF">2015-10-28T04:23:00Z</dcterms:created>
  <dcterms:modified xsi:type="dcterms:W3CDTF">2022-01-30T00:35:00Z</dcterms:modified>
</cp:coreProperties>
</file>